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2095" w14:textId="0225AD61" w:rsidR="00F16864" w:rsidRPr="008B5282" w:rsidRDefault="00F16864" w:rsidP="008B5282">
      <w:pPr>
        <w:pStyle w:val="a3"/>
        <w:rPr>
          <w:rFonts w:ascii="ＭＳ 明朝" w:eastAsia="ＭＳ 明朝" w:hAnsi="ＭＳ 明朝" w:hint="eastAsia"/>
        </w:rPr>
      </w:pPr>
      <w:r w:rsidRPr="008B5282">
        <w:rPr>
          <w:rFonts w:ascii="ＭＳ 明朝" w:eastAsia="ＭＳ 明朝" w:hAnsi="ＭＳ 明朝" w:hint="eastAsia"/>
        </w:rPr>
        <w:t>チラシ</w:t>
      </w:r>
      <w:r w:rsidR="008B5282" w:rsidRPr="008B5282">
        <w:rPr>
          <w:rFonts w:ascii="ＭＳ 明朝" w:eastAsia="ＭＳ 明朝" w:hAnsi="ＭＳ 明朝" w:hint="eastAsia"/>
        </w:rPr>
        <w:t>オモテ面</w:t>
      </w:r>
      <w:r w:rsidR="00DA20CE">
        <w:rPr>
          <w:rFonts w:ascii="ＭＳ 明朝" w:eastAsia="ＭＳ 明朝" w:hAnsi="ＭＳ 明朝" w:hint="eastAsia"/>
        </w:rPr>
        <w:t>はじまり。</w:t>
      </w:r>
      <w:r w:rsidRPr="008B5282">
        <w:rPr>
          <w:rFonts w:ascii="ＭＳ 明朝" w:eastAsia="ＭＳ 明朝" w:hAnsi="ＭＳ 明朝" w:hint="eastAsia"/>
        </w:rPr>
        <w:t>ユニキャンT</w:t>
      </w:r>
      <w:r w:rsidRPr="008B5282">
        <w:rPr>
          <w:rFonts w:ascii="ＭＳ 明朝" w:eastAsia="ＭＳ 明朝" w:hAnsi="ＭＳ 明朝"/>
        </w:rPr>
        <w:t>OKYO202</w:t>
      </w:r>
      <w:r w:rsidR="008B5282" w:rsidRPr="008B5282">
        <w:rPr>
          <w:rFonts w:ascii="ＭＳ 明朝" w:eastAsia="ＭＳ 明朝" w:hAnsi="ＭＳ 明朝"/>
        </w:rPr>
        <w:t>1 ON</w:t>
      </w:r>
      <w:r w:rsidR="008B5282" w:rsidRPr="008B5282">
        <w:rPr>
          <w:rFonts w:ascii="ＭＳ 明朝" w:eastAsia="ＭＳ 明朝" w:hAnsi="ＭＳ 明朝" w:hint="eastAsia"/>
        </w:rPr>
        <w:t>L</w:t>
      </w:r>
      <w:r w:rsidR="008B5282" w:rsidRPr="008B5282">
        <w:rPr>
          <w:rFonts w:ascii="ＭＳ 明朝" w:eastAsia="ＭＳ 明朝" w:hAnsi="ＭＳ 明朝"/>
        </w:rPr>
        <w:t>IN</w:t>
      </w:r>
      <w:r w:rsidR="00DA20CE">
        <w:rPr>
          <w:rFonts w:ascii="ＭＳ 明朝" w:eastAsia="ＭＳ 明朝" w:hAnsi="ＭＳ 明朝"/>
        </w:rPr>
        <w:t>E</w:t>
      </w:r>
    </w:p>
    <w:p w14:paraId="1D91EE78" w14:textId="1A30552D" w:rsidR="00F16864" w:rsidRPr="008B5282" w:rsidRDefault="00F16864" w:rsidP="008B5282">
      <w:pPr>
        <w:pStyle w:val="a3"/>
        <w:rPr>
          <w:rFonts w:ascii="ＭＳ 明朝" w:eastAsia="ＭＳ 明朝" w:hAnsi="ＭＳ 明朝"/>
        </w:rPr>
      </w:pPr>
      <w:r w:rsidRPr="008B5282">
        <w:rPr>
          <w:rFonts w:ascii="ＭＳ 明朝" w:eastAsia="ＭＳ 明朝" w:hAnsi="ＭＳ 明朝" w:hint="eastAsia"/>
        </w:rPr>
        <w:t>イラスト　高齢者のカップル、女性同志のカップル、義足の男性、母親とこども、肌が黒い男性、車椅子の男性、盲導犬など、多様性を</w:t>
      </w:r>
      <w:r w:rsidR="008B5282" w:rsidRPr="008B5282">
        <w:rPr>
          <w:rFonts w:ascii="ＭＳ 明朝" w:eastAsia="ＭＳ 明朝" w:hAnsi="ＭＳ 明朝" w:hint="eastAsia"/>
        </w:rPr>
        <w:t>表現する</w:t>
      </w:r>
      <w:r w:rsidRPr="008B5282">
        <w:rPr>
          <w:rFonts w:ascii="ＭＳ 明朝" w:eastAsia="ＭＳ 明朝" w:hAnsi="ＭＳ 明朝" w:hint="eastAsia"/>
        </w:rPr>
        <w:t>ためにさまざまなキャラクターが配置されている</w:t>
      </w:r>
      <w:r w:rsidR="008B5282" w:rsidRPr="008B5282">
        <w:rPr>
          <w:rFonts w:ascii="ＭＳ 明朝" w:eastAsia="ＭＳ 明朝" w:hAnsi="ＭＳ 明朝" w:hint="eastAsia"/>
        </w:rPr>
        <w:t>。色の配色はピンク、紫、青、緑のグラデーション。</w:t>
      </w:r>
    </w:p>
    <w:p w14:paraId="09C97198" w14:textId="77777777" w:rsidR="00F16864" w:rsidRPr="008B5282" w:rsidRDefault="00F16864" w:rsidP="008B5282">
      <w:pPr>
        <w:pStyle w:val="a3"/>
        <w:rPr>
          <w:rFonts w:ascii="ＭＳ 明朝" w:eastAsia="ＭＳ 明朝" w:hAnsi="ＭＳ 明朝"/>
        </w:rPr>
      </w:pPr>
    </w:p>
    <w:p w14:paraId="2BAA03F4" w14:textId="77777777" w:rsidR="00F16864" w:rsidRPr="008B5282" w:rsidRDefault="00F16864" w:rsidP="008B5282">
      <w:pPr>
        <w:pStyle w:val="a3"/>
        <w:rPr>
          <w:rFonts w:ascii="ＭＳ 明朝" w:eastAsia="ＭＳ 明朝" w:hAnsi="ＭＳ 明朝"/>
        </w:rPr>
      </w:pPr>
      <w:r w:rsidRPr="008B5282">
        <w:rPr>
          <w:rFonts w:ascii="ＭＳ 明朝" w:eastAsia="ＭＳ 明朝" w:hAnsi="ＭＳ 明朝" w:hint="eastAsia"/>
        </w:rPr>
        <w:t>地域で取り組む多様性への理解と共生社会の実現</w:t>
      </w:r>
    </w:p>
    <w:p w14:paraId="1E1A56E5" w14:textId="0B031934" w:rsidR="00F16864" w:rsidRPr="008B5282" w:rsidRDefault="00F16864" w:rsidP="008B5282">
      <w:pPr>
        <w:pStyle w:val="a3"/>
        <w:rPr>
          <w:rFonts w:ascii="ＭＳ 明朝" w:eastAsia="ＭＳ 明朝" w:hAnsi="ＭＳ 明朝"/>
        </w:rPr>
      </w:pPr>
      <w:r w:rsidRPr="008B5282">
        <w:rPr>
          <w:rFonts w:ascii="ＭＳ 明朝" w:eastAsia="ＭＳ 明朝" w:hAnsi="ＭＳ 明朝"/>
        </w:rPr>
        <w:t>アフターコロナのダイバーシティと働き方改革の可能性について</w:t>
      </w:r>
    </w:p>
    <w:p w14:paraId="05B27B17" w14:textId="77777777" w:rsidR="00F16864" w:rsidRPr="008B5282" w:rsidRDefault="00F16864" w:rsidP="008B5282">
      <w:pPr>
        <w:pStyle w:val="a3"/>
        <w:rPr>
          <w:rFonts w:ascii="ＭＳ 明朝" w:eastAsia="ＭＳ 明朝" w:hAnsi="ＭＳ 明朝"/>
        </w:rPr>
      </w:pPr>
      <w:r w:rsidRPr="008B5282">
        <w:rPr>
          <w:rFonts w:ascii="ＭＳ 明朝" w:eastAsia="ＭＳ 明朝" w:hAnsi="ＭＳ 明朝"/>
        </w:rPr>
        <w:t>本イベントは、年齢・性別・障がいの有無・国籍等にかかわらず、みんなが一緒にいきいきと暮らせる社会の実現を目指すため、有識者や多様な人々との交流を通じて、広く社会にメッセージを発信いたします。</w:t>
      </w:r>
    </w:p>
    <w:p w14:paraId="2B28D0B6" w14:textId="77777777" w:rsidR="00F16864" w:rsidRPr="008B5282" w:rsidRDefault="00F16864" w:rsidP="008B5282">
      <w:pPr>
        <w:pStyle w:val="a3"/>
        <w:rPr>
          <w:rFonts w:ascii="ＭＳ 明朝" w:eastAsia="ＭＳ 明朝" w:hAnsi="ＭＳ 明朝"/>
        </w:rPr>
      </w:pPr>
      <w:r w:rsidRPr="008B5282">
        <w:rPr>
          <w:rFonts w:ascii="ＭＳ 明朝" w:eastAsia="ＭＳ 明朝" w:hAnsi="ＭＳ 明朝"/>
        </w:rPr>
        <w:t>2021年はオンライン上での開催で「ユニバーサルキャンプTOKYO 2021 ONLINE」と題し、</w:t>
      </w:r>
      <w:r w:rsidRPr="008B5282">
        <w:rPr>
          <w:rFonts w:ascii="ＭＳ 明朝" w:eastAsia="ＭＳ 明朝" w:hAnsi="ＭＳ 明朝" w:hint="eastAsia"/>
        </w:rPr>
        <w:t>誰もがアクセスし易く参加する場所を問わない配信形式のイベントとしてお届けいたします。</w:t>
      </w:r>
    </w:p>
    <w:p w14:paraId="354BDCCB" w14:textId="77777777" w:rsidR="00F16864" w:rsidRPr="008B5282" w:rsidRDefault="00F16864" w:rsidP="008B5282">
      <w:pPr>
        <w:pStyle w:val="a3"/>
        <w:rPr>
          <w:rFonts w:ascii="ＭＳ 明朝" w:eastAsia="ＭＳ 明朝" w:hAnsi="ＭＳ 明朝"/>
        </w:rPr>
      </w:pPr>
    </w:p>
    <w:p w14:paraId="4F31481F" w14:textId="7E066EC7" w:rsidR="00F16864" w:rsidRPr="008B5282" w:rsidRDefault="00F16864" w:rsidP="008B5282">
      <w:pPr>
        <w:pStyle w:val="a3"/>
        <w:rPr>
          <w:rFonts w:ascii="ＭＳ 明朝" w:eastAsia="ＭＳ 明朝" w:hAnsi="ＭＳ 明朝"/>
        </w:rPr>
      </w:pPr>
      <w:r w:rsidRPr="008B5282">
        <w:rPr>
          <w:rFonts w:ascii="ＭＳ 明朝" w:eastAsia="ＭＳ 明朝" w:hAnsi="ＭＳ 明朝"/>
        </w:rPr>
        <w:t>2021年9月3日</w:t>
      </w:r>
      <w:r w:rsidR="008B5282" w:rsidRPr="008B5282">
        <w:rPr>
          <w:rFonts w:ascii="ＭＳ 明朝" w:eastAsia="ＭＳ 明朝" w:hAnsi="ＭＳ 明朝" w:hint="eastAsia"/>
        </w:rPr>
        <w:t>（</w:t>
      </w:r>
      <w:r w:rsidRPr="008B5282">
        <w:rPr>
          <w:rFonts w:ascii="ＭＳ 明朝" w:eastAsia="ＭＳ 明朝" w:hAnsi="ＭＳ 明朝"/>
        </w:rPr>
        <w:t>金）8</w:t>
      </w:r>
      <w:r w:rsidRPr="008B5282">
        <w:rPr>
          <w:rFonts w:ascii="ＭＳ 明朝" w:eastAsia="ＭＳ 明朝" w:hAnsi="ＭＳ 明朝" w:hint="eastAsia"/>
        </w:rPr>
        <w:t>時</w:t>
      </w:r>
      <w:r w:rsidRPr="008B5282">
        <w:rPr>
          <w:rFonts w:ascii="ＭＳ 明朝" w:eastAsia="ＭＳ 明朝" w:hAnsi="ＭＳ 明朝"/>
        </w:rPr>
        <w:t>45</w:t>
      </w:r>
      <w:r w:rsidRPr="008B5282">
        <w:rPr>
          <w:rFonts w:ascii="ＭＳ 明朝" w:eastAsia="ＭＳ 明朝" w:hAnsi="ＭＳ 明朝" w:hint="eastAsia"/>
        </w:rPr>
        <w:t>分から</w:t>
      </w:r>
      <w:r w:rsidRPr="008B5282">
        <w:rPr>
          <w:rFonts w:ascii="ＭＳ 明朝" w:eastAsia="ＭＳ 明朝" w:hAnsi="ＭＳ 明朝"/>
        </w:rPr>
        <w:t>12</w:t>
      </w:r>
      <w:r w:rsidRPr="008B5282">
        <w:rPr>
          <w:rFonts w:ascii="ＭＳ 明朝" w:eastAsia="ＭＳ 明朝" w:hAnsi="ＭＳ 明朝" w:hint="eastAsia"/>
        </w:rPr>
        <w:t>時</w:t>
      </w:r>
      <w:r w:rsidRPr="008B5282">
        <w:rPr>
          <w:rFonts w:ascii="ＭＳ 明朝" w:eastAsia="ＭＳ 明朝" w:hAnsi="ＭＳ 明朝"/>
        </w:rPr>
        <w:t>25</w:t>
      </w:r>
      <w:r w:rsidRPr="008B5282">
        <w:rPr>
          <w:rFonts w:ascii="ＭＳ 明朝" w:eastAsia="ＭＳ 明朝" w:hAnsi="ＭＳ 明朝" w:hint="eastAsia"/>
        </w:rPr>
        <w:t>分と</w:t>
      </w:r>
      <w:r w:rsidRPr="008B5282">
        <w:rPr>
          <w:rFonts w:ascii="ＭＳ 明朝" w:eastAsia="ＭＳ 明朝" w:hAnsi="ＭＳ 明朝"/>
        </w:rPr>
        <w:t>16</w:t>
      </w:r>
      <w:r w:rsidRPr="008B5282">
        <w:rPr>
          <w:rFonts w:ascii="ＭＳ 明朝" w:eastAsia="ＭＳ 明朝" w:hAnsi="ＭＳ 明朝" w:hint="eastAsia"/>
        </w:rPr>
        <w:t>時から</w:t>
      </w:r>
      <w:r w:rsidRPr="008B5282">
        <w:rPr>
          <w:rFonts w:ascii="ＭＳ 明朝" w:eastAsia="ＭＳ 明朝" w:hAnsi="ＭＳ 明朝"/>
        </w:rPr>
        <w:t>17</w:t>
      </w:r>
      <w:r w:rsidRPr="008B5282">
        <w:rPr>
          <w:rFonts w:ascii="ＭＳ 明朝" w:eastAsia="ＭＳ 明朝" w:hAnsi="ＭＳ 明朝" w:hint="eastAsia"/>
        </w:rPr>
        <w:t>時</w:t>
      </w:r>
      <w:r w:rsidRPr="008B5282">
        <w:rPr>
          <w:rFonts w:ascii="ＭＳ 明朝" w:eastAsia="ＭＳ 明朝" w:hAnsi="ＭＳ 明朝"/>
        </w:rPr>
        <w:t>30</w:t>
      </w:r>
      <w:r w:rsidRPr="008B5282">
        <w:rPr>
          <w:rFonts w:ascii="ＭＳ 明朝" w:eastAsia="ＭＳ 明朝" w:hAnsi="ＭＳ 明朝" w:hint="eastAsia"/>
        </w:rPr>
        <w:t>分</w:t>
      </w:r>
    </w:p>
    <w:p w14:paraId="53152CBE" w14:textId="4D4FDC42" w:rsidR="008B5282" w:rsidRPr="008B5282" w:rsidRDefault="008B5282" w:rsidP="008B5282">
      <w:pPr>
        <w:pStyle w:val="a3"/>
        <w:rPr>
          <w:rFonts w:ascii="ＭＳ 明朝" w:eastAsia="ＭＳ 明朝" w:hAnsi="ＭＳ 明朝"/>
        </w:rPr>
      </w:pPr>
      <w:r w:rsidRPr="008B5282">
        <w:rPr>
          <w:rFonts w:ascii="ＭＳ 明朝" w:eastAsia="ＭＳ 明朝" w:hAnsi="ＭＳ 明朝"/>
        </w:rPr>
        <w:t>2021年</w:t>
      </w:r>
      <w:r w:rsidR="00F16864" w:rsidRPr="008B5282">
        <w:rPr>
          <w:rFonts w:ascii="ＭＳ 明朝" w:eastAsia="ＭＳ 明朝" w:hAnsi="ＭＳ 明朝"/>
        </w:rPr>
        <w:t>9</w:t>
      </w:r>
      <w:r w:rsidR="00F16864" w:rsidRPr="008B5282">
        <w:rPr>
          <w:rFonts w:ascii="ＭＳ 明朝" w:eastAsia="ＭＳ 明朝" w:hAnsi="ＭＳ 明朝" w:hint="eastAsia"/>
        </w:rPr>
        <w:t>月</w:t>
      </w:r>
      <w:r w:rsidR="00F16864" w:rsidRPr="008B5282">
        <w:rPr>
          <w:rFonts w:ascii="ＭＳ 明朝" w:eastAsia="ＭＳ 明朝" w:hAnsi="ＭＳ 明朝"/>
        </w:rPr>
        <w:t>4日（土）3</w:t>
      </w:r>
      <w:r w:rsidR="00F16864" w:rsidRPr="008B5282">
        <w:rPr>
          <w:rFonts w:ascii="ＭＳ 明朝" w:eastAsia="ＭＳ 明朝" w:hAnsi="ＭＳ 明朝" w:hint="eastAsia"/>
        </w:rPr>
        <w:t>時から</w:t>
      </w:r>
      <w:r w:rsidR="00F16864" w:rsidRPr="008B5282">
        <w:rPr>
          <w:rFonts w:ascii="ＭＳ 明朝" w:eastAsia="ＭＳ 明朝" w:hAnsi="ＭＳ 明朝"/>
        </w:rPr>
        <w:t>16</w:t>
      </w:r>
      <w:r w:rsidR="00F16864" w:rsidRPr="008B5282">
        <w:rPr>
          <w:rFonts w:ascii="ＭＳ 明朝" w:eastAsia="ＭＳ 明朝" w:hAnsi="ＭＳ 明朝" w:hint="eastAsia"/>
        </w:rPr>
        <w:t>時</w:t>
      </w:r>
      <w:r w:rsidR="00F16864" w:rsidRPr="008B5282">
        <w:rPr>
          <w:rFonts w:ascii="ＭＳ 明朝" w:eastAsia="ＭＳ 明朝" w:hAnsi="ＭＳ 明朝"/>
        </w:rPr>
        <w:t>40</w:t>
      </w:r>
      <w:r w:rsidR="00F16864" w:rsidRPr="008B5282">
        <w:rPr>
          <w:rFonts w:ascii="ＭＳ 明朝" w:eastAsia="ＭＳ 明朝" w:hAnsi="ＭＳ 明朝" w:hint="eastAsia"/>
        </w:rPr>
        <w:t>分</w:t>
      </w:r>
    </w:p>
    <w:p w14:paraId="23683B9A" w14:textId="57B4EDD7" w:rsidR="00F16864" w:rsidRPr="008B5282" w:rsidRDefault="00F16864" w:rsidP="008B5282">
      <w:pPr>
        <w:pStyle w:val="a3"/>
        <w:rPr>
          <w:rFonts w:ascii="ＭＳ 明朝" w:eastAsia="ＭＳ 明朝" w:hAnsi="ＭＳ 明朝"/>
        </w:rPr>
      </w:pPr>
      <w:r w:rsidRPr="008B5282">
        <w:rPr>
          <w:rFonts w:ascii="ＭＳ 明朝" w:eastAsia="ＭＳ 明朝" w:hAnsi="ＭＳ 明朝"/>
        </w:rPr>
        <w:t>（一部の講演はアーカイブ配信も行います）</w:t>
      </w:r>
    </w:p>
    <w:p w14:paraId="03B0A08D" w14:textId="439990EE" w:rsidR="00F16864" w:rsidRPr="008B5282" w:rsidRDefault="00F16864" w:rsidP="008B5282">
      <w:pPr>
        <w:pStyle w:val="a3"/>
        <w:rPr>
          <w:rFonts w:ascii="ＭＳ 明朝" w:eastAsia="ＭＳ 明朝" w:hAnsi="ＭＳ 明朝"/>
        </w:rPr>
      </w:pPr>
      <w:r w:rsidRPr="008B5282">
        <w:rPr>
          <w:rFonts w:ascii="ＭＳ 明朝" w:eastAsia="ＭＳ 明朝" w:hAnsi="ＭＳ 明朝" w:hint="eastAsia"/>
        </w:rPr>
        <w:t>会場：オンライン上</w:t>
      </w:r>
    </w:p>
    <w:p w14:paraId="2A0BF60C" w14:textId="77777777" w:rsidR="00F16864" w:rsidRPr="008B5282" w:rsidRDefault="00F16864" w:rsidP="008B5282">
      <w:pPr>
        <w:pStyle w:val="a3"/>
        <w:rPr>
          <w:rFonts w:ascii="ＭＳ 明朝" w:eastAsia="ＭＳ 明朝" w:hAnsi="ＭＳ 明朝"/>
        </w:rPr>
      </w:pPr>
      <w:r w:rsidRPr="008B5282">
        <w:rPr>
          <w:rFonts w:ascii="ＭＳ 明朝" w:eastAsia="ＭＳ 明朝" w:hAnsi="ＭＳ 明朝" w:hint="eastAsia"/>
        </w:rPr>
        <w:t>お手持ちのパソコン・スマートフォン・タブレットからご参加いただけます。</w:t>
      </w:r>
    </w:p>
    <w:p w14:paraId="0537A73A" w14:textId="0D59175F" w:rsidR="00F7728B" w:rsidRPr="008B5282" w:rsidRDefault="00F15822" w:rsidP="008B5282">
      <w:pPr>
        <w:pStyle w:val="a3"/>
        <w:rPr>
          <w:rFonts w:ascii="ＭＳ 明朝" w:eastAsia="ＭＳ 明朝" w:hAnsi="ＭＳ 明朝"/>
        </w:rPr>
      </w:pPr>
      <w:r w:rsidRPr="008B5282">
        <w:rPr>
          <w:rFonts w:ascii="ＭＳ 明朝" w:eastAsia="ＭＳ 明朝" w:hAnsi="ＭＳ 明朝" w:hint="eastAsia"/>
        </w:rPr>
        <w:t>主催</w:t>
      </w:r>
      <w:r w:rsidR="00F16864" w:rsidRPr="008B5282">
        <w:rPr>
          <w:rFonts w:ascii="ＭＳ 明朝" w:eastAsia="ＭＳ 明朝" w:hAnsi="ＭＳ 明朝"/>
        </w:rPr>
        <w:t xml:space="preserve">：ユニバーサルキャンプTOKYO実行委員会 </w:t>
      </w:r>
    </w:p>
    <w:p w14:paraId="4D695181" w14:textId="6868DAE8" w:rsidR="00F15822" w:rsidRPr="008B5282" w:rsidRDefault="00F15822" w:rsidP="008B5282">
      <w:pPr>
        <w:pStyle w:val="a3"/>
        <w:rPr>
          <w:rFonts w:ascii="ＭＳ 明朝" w:eastAsia="ＭＳ 明朝" w:hAnsi="ＭＳ 明朝"/>
        </w:rPr>
      </w:pPr>
      <w:r w:rsidRPr="008B5282">
        <w:rPr>
          <w:rFonts w:ascii="ＭＳ 明朝" w:eastAsia="ＭＳ 明朝" w:hAnsi="ＭＳ 明朝" w:hint="eastAsia"/>
        </w:rPr>
        <w:t>パートナー：アクティオ株式会社、株式会社 JTB、</w:t>
      </w:r>
      <w:r w:rsidRPr="008B5282">
        <w:rPr>
          <w:rFonts w:ascii="ＭＳ 明朝" w:eastAsia="ＭＳ 明朝" w:hAnsi="ＭＳ 明朝"/>
        </w:rPr>
        <w:t>株式会社丹青社</w:t>
      </w:r>
      <w:r w:rsidRPr="008B5282">
        <w:rPr>
          <w:rFonts w:ascii="ＭＳ 明朝" w:eastAsia="ＭＳ 明朝" w:hAnsi="ＭＳ 明朝" w:hint="eastAsia"/>
        </w:rPr>
        <w:t>、</w:t>
      </w:r>
      <w:r w:rsidRPr="008B5282">
        <w:rPr>
          <w:rFonts w:ascii="ＭＳ 明朝" w:eastAsia="ＭＳ 明朝" w:hAnsi="ＭＳ 明朝"/>
        </w:rPr>
        <w:t>T</w:t>
      </w:r>
      <w:r w:rsidRPr="008B5282">
        <w:rPr>
          <w:rFonts w:ascii="ＭＳ 明朝" w:eastAsia="ＭＳ 明朝" w:hAnsi="ＭＳ 明朝" w:hint="eastAsia"/>
        </w:rPr>
        <w:t>SP太陽株式会社、東洋水産株式会社、</w:t>
      </w:r>
      <w:r w:rsidRPr="008B5282">
        <w:rPr>
          <w:rFonts w:ascii="ＭＳ 明朝" w:eastAsia="ＭＳ 明朝" w:hAnsi="ＭＳ 明朝"/>
        </w:rPr>
        <w:t>ヒビノ株式会社</w:t>
      </w:r>
      <w:r w:rsidRPr="008B5282">
        <w:rPr>
          <w:rFonts w:ascii="ＭＳ 明朝" w:eastAsia="ＭＳ 明朝" w:hAnsi="ＭＳ 明朝" w:hint="eastAsia"/>
        </w:rPr>
        <w:t>、株式会社ユーディージャパン</w:t>
      </w:r>
    </w:p>
    <w:p w14:paraId="6D128E9B" w14:textId="567163BD" w:rsidR="008B5282" w:rsidRPr="008B5282" w:rsidRDefault="00F15822" w:rsidP="008B5282">
      <w:pPr>
        <w:pStyle w:val="a3"/>
        <w:rPr>
          <w:rFonts w:ascii="ＭＳ 明朝" w:eastAsia="ＭＳ 明朝" w:hAnsi="ＭＳ 明朝"/>
        </w:rPr>
      </w:pPr>
      <w:r w:rsidRPr="008B5282">
        <w:rPr>
          <w:rFonts w:ascii="ＭＳ 明朝" w:eastAsia="ＭＳ 明朝" w:hAnsi="ＭＳ 明朝"/>
        </w:rPr>
        <w:t>株式会社ユニバーサルスタイル</w:t>
      </w:r>
      <w:r w:rsidR="008B5282" w:rsidRPr="008B5282">
        <w:rPr>
          <w:rFonts w:ascii="ＭＳ 明朝" w:eastAsia="ＭＳ 明朝" w:hAnsi="ＭＳ 明朝" w:hint="eastAsia"/>
        </w:rPr>
        <w:t>、株式会社WOWOW、特定非営利活動法人ユニバーサルイベント協会</w:t>
      </w:r>
      <w:r w:rsidR="008B5282" w:rsidRPr="008B5282">
        <w:rPr>
          <w:rFonts w:ascii="ＭＳ 明朝" w:eastAsia="ＭＳ 明朝" w:hAnsi="ＭＳ 明朝"/>
        </w:rPr>
        <w:t>/一般社団法人ダイバーシティアテンダント協会</w:t>
      </w:r>
    </w:p>
    <w:p w14:paraId="0E4B88CE" w14:textId="5DF0ADF2" w:rsidR="008B5282" w:rsidRPr="008B5282" w:rsidRDefault="008B5282" w:rsidP="008B5282">
      <w:pPr>
        <w:pStyle w:val="a3"/>
        <w:rPr>
          <w:rFonts w:ascii="ＭＳ 明朝" w:eastAsia="ＭＳ 明朝" w:hAnsi="ＭＳ 明朝"/>
        </w:rPr>
      </w:pPr>
      <w:r w:rsidRPr="008B5282">
        <w:rPr>
          <w:rFonts w:ascii="ＭＳ 明朝" w:eastAsia="ＭＳ 明朝" w:hAnsi="ＭＳ 明朝" w:hint="eastAsia"/>
        </w:rPr>
        <w:t>後援：東京都</w:t>
      </w:r>
      <w:r w:rsidRPr="008B5282">
        <w:rPr>
          <w:rFonts w:ascii="ＭＳ 明朝" w:eastAsia="ＭＳ 明朝" w:hAnsi="ＭＳ 明朝"/>
        </w:rPr>
        <w:t>/港区/港区教育委員会/港南振興会</w:t>
      </w:r>
    </w:p>
    <w:p w14:paraId="06CF5AB0" w14:textId="77777777" w:rsidR="00DA20CE" w:rsidRDefault="008B5282" w:rsidP="008B5282">
      <w:pPr>
        <w:pStyle w:val="a3"/>
        <w:rPr>
          <w:rFonts w:ascii="ＭＳ 明朝" w:eastAsia="ＭＳ 明朝" w:hAnsi="ＭＳ 明朝"/>
        </w:rPr>
      </w:pPr>
      <w:r w:rsidRPr="008B5282">
        <w:rPr>
          <w:rFonts w:ascii="ＭＳ 明朝" w:eastAsia="ＭＳ 明朝" w:hAnsi="ＭＳ 明朝" w:hint="eastAsia"/>
        </w:rPr>
        <w:t>お問い合わせ</w:t>
      </w:r>
      <w:r w:rsidR="007B7CCE">
        <w:rPr>
          <w:rFonts w:ascii="ＭＳ 明朝" w:eastAsia="ＭＳ 明朝" w:hAnsi="ＭＳ 明朝" w:hint="eastAsia"/>
        </w:rPr>
        <w:t>メール</w:t>
      </w:r>
      <w:r w:rsidR="00DA20CE">
        <w:rPr>
          <w:rFonts w:ascii="ＭＳ 明朝" w:eastAsia="ＭＳ 明朝" w:hAnsi="ＭＳ 明朝" w:hint="eastAsia"/>
        </w:rPr>
        <w:t>ユニバーサルイベント協会</w:t>
      </w:r>
      <w:r w:rsidRPr="008B5282">
        <w:rPr>
          <w:rFonts w:ascii="ＭＳ 明朝" w:eastAsia="ＭＳ 明朝" w:hAnsi="ＭＳ 明朝" w:hint="eastAsia"/>
        </w:rPr>
        <w:t>：</w:t>
      </w:r>
      <w:hyperlink r:id="rId4" w:history="1">
        <w:r w:rsidR="00DA20CE" w:rsidRPr="00E32059">
          <w:rPr>
            <w:rStyle w:val="a4"/>
            <w:rFonts w:ascii="ＭＳ 明朝" w:eastAsia="ＭＳ 明朝" w:hAnsi="ＭＳ 明朝"/>
          </w:rPr>
          <w:t>info@u-event.jp</w:t>
        </w:r>
      </w:hyperlink>
    </w:p>
    <w:p w14:paraId="1855DA79" w14:textId="16744D8A" w:rsidR="008B5282" w:rsidRPr="008B5282" w:rsidRDefault="00DA20CE" w:rsidP="008B5282">
      <w:pPr>
        <w:pStyle w:val="a3"/>
        <w:rPr>
          <w:rFonts w:ascii="ＭＳ 明朝" w:eastAsia="ＭＳ 明朝" w:hAnsi="ＭＳ 明朝" w:hint="eastAsia"/>
        </w:rPr>
      </w:pPr>
      <w:r>
        <w:rPr>
          <w:rFonts w:ascii="ＭＳ 明朝" w:eastAsia="ＭＳ 明朝" w:hAnsi="ＭＳ 明朝" w:hint="eastAsia"/>
        </w:rPr>
        <w:t>以上オモテ面終わり。</w:t>
      </w:r>
    </w:p>
    <w:p w14:paraId="17011AA3" w14:textId="7BF5B5D5" w:rsidR="00F15822" w:rsidRPr="008B5282" w:rsidRDefault="00F15822" w:rsidP="008B5282">
      <w:pPr>
        <w:pStyle w:val="a3"/>
        <w:rPr>
          <w:rFonts w:ascii="ＭＳ 明朝" w:eastAsia="ＭＳ 明朝" w:hAnsi="ＭＳ 明朝"/>
        </w:rPr>
      </w:pPr>
    </w:p>
    <w:p w14:paraId="21689074" w14:textId="5C688DC4" w:rsidR="00F15822" w:rsidRPr="008B5282" w:rsidRDefault="00F15822" w:rsidP="008B5282">
      <w:pPr>
        <w:pStyle w:val="a3"/>
        <w:rPr>
          <w:rFonts w:ascii="ＭＳ 明朝" w:eastAsia="ＭＳ 明朝" w:hAnsi="ＭＳ 明朝"/>
        </w:rPr>
      </w:pPr>
    </w:p>
    <w:p w14:paraId="51F534EC" w14:textId="437A6ED5" w:rsidR="00F15822" w:rsidRPr="008B5282" w:rsidRDefault="00F15822" w:rsidP="008B5282">
      <w:pPr>
        <w:pStyle w:val="a3"/>
        <w:rPr>
          <w:rFonts w:ascii="ＭＳ 明朝" w:eastAsia="ＭＳ 明朝" w:hAnsi="ＭＳ 明朝"/>
        </w:rPr>
      </w:pPr>
    </w:p>
    <w:p w14:paraId="3F29950F" w14:textId="46FC2AC9" w:rsidR="00F15822" w:rsidRPr="008B5282" w:rsidRDefault="00F15822" w:rsidP="008B5282">
      <w:pPr>
        <w:pStyle w:val="a3"/>
        <w:rPr>
          <w:rFonts w:ascii="ＭＳ 明朝" w:eastAsia="ＭＳ 明朝" w:hAnsi="ＭＳ 明朝"/>
        </w:rPr>
      </w:pPr>
    </w:p>
    <w:p w14:paraId="629F565F" w14:textId="3948418F" w:rsidR="00F15822" w:rsidRPr="008B5282" w:rsidRDefault="00F15822" w:rsidP="008B5282">
      <w:pPr>
        <w:pStyle w:val="a3"/>
        <w:rPr>
          <w:rFonts w:ascii="ＭＳ 明朝" w:eastAsia="ＭＳ 明朝" w:hAnsi="ＭＳ 明朝"/>
        </w:rPr>
      </w:pPr>
    </w:p>
    <w:sectPr w:rsidR="00F15822" w:rsidRPr="008B5282" w:rsidSect="008B5282">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64"/>
    <w:rsid w:val="001A2678"/>
    <w:rsid w:val="00244DEE"/>
    <w:rsid w:val="00437285"/>
    <w:rsid w:val="007B7CCE"/>
    <w:rsid w:val="008B5282"/>
    <w:rsid w:val="009E6C47"/>
    <w:rsid w:val="00AB5520"/>
    <w:rsid w:val="00DA20CE"/>
    <w:rsid w:val="00DA5602"/>
    <w:rsid w:val="00F15822"/>
    <w:rsid w:val="00F1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4357CA1"/>
  <w15:chartTrackingRefBased/>
  <w15:docId w15:val="{83E91260-9135-2843-B842-E9E740DE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822"/>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5282"/>
    <w:rPr>
      <w:rFonts w:ascii="ＭＳ Ｐゴシック" w:eastAsia="ＭＳ Ｐゴシック" w:hAnsi="ＭＳ Ｐゴシック" w:cs="ＭＳ Ｐゴシック"/>
      <w:kern w:val="0"/>
      <w:sz w:val="24"/>
    </w:rPr>
  </w:style>
  <w:style w:type="character" w:styleId="a4">
    <w:name w:val="Hyperlink"/>
    <w:basedOn w:val="a0"/>
    <w:uiPriority w:val="99"/>
    <w:unhideWhenUsed/>
    <w:rsid w:val="00DA20CE"/>
    <w:rPr>
      <w:color w:val="0563C1" w:themeColor="hyperlink"/>
      <w:u w:val="single"/>
    </w:rPr>
  </w:style>
  <w:style w:type="character" w:styleId="a5">
    <w:name w:val="Unresolved Mention"/>
    <w:basedOn w:val="a0"/>
    <w:uiPriority w:val="99"/>
    <w:semiHidden/>
    <w:unhideWhenUsed/>
    <w:rsid w:val="00DA2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0497">
      <w:bodyDiv w:val="1"/>
      <w:marLeft w:val="0"/>
      <w:marRight w:val="0"/>
      <w:marTop w:val="0"/>
      <w:marBottom w:val="0"/>
      <w:divBdr>
        <w:top w:val="none" w:sz="0" w:space="0" w:color="auto"/>
        <w:left w:val="none" w:sz="0" w:space="0" w:color="auto"/>
        <w:bottom w:val="none" w:sz="0" w:space="0" w:color="auto"/>
        <w:right w:val="none" w:sz="0" w:space="0" w:color="auto"/>
      </w:divBdr>
    </w:div>
    <w:div w:id="294064238">
      <w:bodyDiv w:val="1"/>
      <w:marLeft w:val="0"/>
      <w:marRight w:val="0"/>
      <w:marTop w:val="0"/>
      <w:marBottom w:val="0"/>
      <w:divBdr>
        <w:top w:val="none" w:sz="0" w:space="0" w:color="auto"/>
        <w:left w:val="none" w:sz="0" w:space="0" w:color="auto"/>
        <w:bottom w:val="none" w:sz="0" w:space="0" w:color="auto"/>
        <w:right w:val="none" w:sz="0" w:space="0" w:color="auto"/>
      </w:divBdr>
    </w:div>
    <w:div w:id="786123339">
      <w:bodyDiv w:val="1"/>
      <w:marLeft w:val="0"/>
      <w:marRight w:val="0"/>
      <w:marTop w:val="0"/>
      <w:marBottom w:val="0"/>
      <w:divBdr>
        <w:top w:val="none" w:sz="0" w:space="0" w:color="auto"/>
        <w:left w:val="none" w:sz="0" w:space="0" w:color="auto"/>
        <w:bottom w:val="none" w:sz="0" w:space="0" w:color="auto"/>
        <w:right w:val="none" w:sz="0" w:space="0" w:color="auto"/>
      </w:divBdr>
    </w:div>
    <w:div w:id="1451902666">
      <w:bodyDiv w:val="1"/>
      <w:marLeft w:val="0"/>
      <w:marRight w:val="0"/>
      <w:marTop w:val="0"/>
      <w:marBottom w:val="0"/>
      <w:divBdr>
        <w:top w:val="none" w:sz="0" w:space="0" w:color="auto"/>
        <w:left w:val="none" w:sz="0" w:space="0" w:color="auto"/>
        <w:bottom w:val="none" w:sz="0" w:space="0" w:color="auto"/>
        <w:right w:val="none" w:sz="0" w:space="0" w:color="auto"/>
      </w:divBdr>
    </w:div>
    <w:div w:id="1678146560">
      <w:bodyDiv w:val="1"/>
      <w:marLeft w:val="0"/>
      <w:marRight w:val="0"/>
      <w:marTop w:val="0"/>
      <w:marBottom w:val="0"/>
      <w:divBdr>
        <w:top w:val="none" w:sz="0" w:space="0" w:color="auto"/>
        <w:left w:val="none" w:sz="0" w:space="0" w:color="auto"/>
        <w:bottom w:val="none" w:sz="0" w:space="0" w:color="auto"/>
        <w:right w:val="none" w:sz="0" w:space="0" w:color="auto"/>
      </w:divBdr>
      <w:divsChild>
        <w:div w:id="1458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17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86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u-even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 Fujii</dc:creator>
  <cp:keywords/>
  <dc:description/>
  <cp:lastModifiedBy>Kumiko Fujii</cp:lastModifiedBy>
  <cp:revision>3</cp:revision>
  <dcterms:created xsi:type="dcterms:W3CDTF">2021-08-26T00:59:00Z</dcterms:created>
  <dcterms:modified xsi:type="dcterms:W3CDTF">2021-08-26T12:09:00Z</dcterms:modified>
</cp:coreProperties>
</file>